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F9" w:rsidRPr="002A5E17" w:rsidRDefault="002A5E17" w:rsidP="004756F9">
      <w:pPr>
        <w:pStyle w:val="BodyText"/>
        <w:rPr>
          <w:rFonts w:ascii="Arial" w:hAnsi="Arial" w:cs="Arial"/>
          <w:sz w:val="20"/>
          <w:szCs w:val="20"/>
          <w:lang w:val="en-GB"/>
        </w:rPr>
      </w:pPr>
      <w:r>
        <w:rPr>
          <w:rFonts w:ascii="Arial" w:hAnsi="Arial" w:cs="Arial"/>
          <w:noProof/>
          <w:sz w:val="20"/>
          <w:szCs w:val="20"/>
          <w:lang w:eastAsia="en-US"/>
        </w:rPr>
        <w:drawing>
          <wp:anchor distT="0" distB="0" distL="114300" distR="114300" simplePos="0" relativeHeight="251657216" behindDoc="0" locked="0" layoutInCell="1" allowOverlap="0">
            <wp:simplePos x="0" y="0"/>
            <wp:positionH relativeFrom="column">
              <wp:posOffset>-571500</wp:posOffset>
            </wp:positionH>
            <wp:positionV relativeFrom="paragraph">
              <wp:posOffset>-457200</wp:posOffset>
            </wp:positionV>
            <wp:extent cx="1600200" cy="1220470"/>
            <wp:effectExtent l="19050" t="0" r="0" b="0"/>
            <wp:wrapTight wrapText="bothSides">
              <wp:wrapPolygon edited="0">
                <wp:start x="-257" y="0"/>
                <wp:lineTo x="-257" y="21240"/>
                <wp:lineTo x="21600" y="21240"/>
                <wp:lineTo x="21600" y="0"/>
                <wp:lineTo x="-257" y="0"/>
              </wp:wrapPolygon>
            </wp:wrapTight>
            <wp:docPr id="2" name="Picture 2" descr="EurAc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Acdef"/>
                    <pic:cNvPicPr>
                      <a:picLocks noChangeAspect="1" noChangeArrowheads="1"/>
                    </pic:cNvPicPr>
                  </pic:nvPicPr>
                  <pic:blipFill>
                    <a:blip r:embed="rId7" cstate="print"/>
                    <a:srcRect/>
                    <a:stretch>
                      <a:fillRect/>
                    </a:stretch>
                  </pic:blipFill>
                  <pic:spPr bwMode="auto">
                    <a:xfrm>
                      <a:off x="0" y="0"/>
                      <a:ext cx="1600200" cy="1220470"/>
                    </a:xfrm>
                    <a:prstGeom prst="rect">
                      <a:avLst/>
                    </a:prstGeom>
                    <a:noFill/>
                    <a:ln w="9525">
                      <a:noFill/>
                      <a:miter lim="800000"/>
                      <a:headEnd/>
                      <a:tailEnd/>
                    </a:ln>
                  </pic:spPr>
                </pic:pic>
              </a:graphicData>
            </a:graphic>
          </wp:anchor>
        </w:drawing>
      </w:r>
      <w:r w:rsidR="00DD01C4" w:rsidRPr="002A5E17">
        <w:rPr>
          <w:rFonts w:ascii="Arial" w:hAnsi="Arial" w:cs="Arial"/>
          <w:noProof/>
          <w:sz w:val="20"/>
          <w:szCs w:val="20"/>
          <w:lang w:val="en-GB"/>
        </w:rPr>
        <w:t xml:space="preserve"> </w:t>
      </w:r>
      <w:bookmarkStart w:id="0" w:name="_Toc168205095"/>
    </w:p>
    <w:p w:rsidR="003B25BC" w:rsidRPr="002A5E17" w:rsidRDefault="003B25BC" w:rsidP="003B25BC">
      <w:pPr>
        <w:pStyle w:val="Heading1"/>
        <w:ind w:left="0" w:firstLine="0"/>
        <w:jc w:val="center"/>
        <w:rPr>
          <w:rFonts w:ascii="Arial" w:hAnsi="Arial" w:cs="Arial"/>
          <w:sz w:val="20"/>
          <w:szCs w:val="20"/>
          <w:lang w:val="en-GB"/>
        </w:rPr>
      </w:pPr>
    </w:p>
    <w:p w:rsidR="004923B3" w:rsidRPr="002A5E17" w:rsidRDefault="004923B3" w:rsidP="004923B3">
      <w:pPr>
        <w:rPr>
          <w:rFonts w:ascii="Arial" w:hAnsi="Arial" w:cs="Arial"/>
          <w:sz w:val="20"/>
          <w:szCs w:val="20"/>
          <w:lang w:val="en-GB" w:eastAsia="fr-FR"/>
        </w:rPr>
      </w:pPr>
    </w:p>
    <w:p w:rsidR="00C80EA0" w:rsidRPr="002A5E17" w:rsidRDefault="00C80EA0" w:rsidP="004923B3">
      <w:pPr>
        <w:rPr>
          <w:rFonts w:ascii="Arial" w:hAnsi="Arial" w:cs="Arial"/>
          <w:sz w:val="20"/>
          <w:szCs w:val="20"/>
          <w:lang w:val="en-GB" w:eastAsia="fr-FR"/>
        </w:rPr>
      </w:pPr>
    </w:p>
    <w:p w:rsidR="00C80EA0" w:rsidRPr="002A5E17" w:rsidRDefault="00C80EA0" w:rsidP="004923B3">
      <w:pPr>
        <w:rPr>
          <w:rFonts w:ascii="Arial" w:hAnsi="Arial" w:cs="Arial"/>
          <w:sz w:val="20"/>
          <w:szCs w:val="20"/>
          <w:lang w:val="en-GB" w:eastAsia="fr-FR"/>
        </w:rPr>
      </w:pPr>
    </w:p>
    <w:p w:rsidR="00113659" w:rsidRPr="002A5E17" w:rsidRDefault="00113659" w:rsidP="00113659">
      <w:pPr>
        <w:pStyle w:val="BodyText"/>
        <w:rPr>
          <w:rFonts w:ascii="Arial" w:hAnsi="Arial" w:cs="Arial"/>
          <w:sz w:val="20"/>
          <w:szCs w:val="20"/>
        </w:rPr>
      </w:pPr>
    </w:p>
    <w:p w:rsidR="006E1906" w:rsidRPr="002A5E17" w:rsidRDefault="006E1906" w:rsidP="006E1906">
      <w:pPr>
        <w:rPr>
          <w:rFonts w:ascii="Arial" w:hAnsi="Arial" w:cs="Arial"/>
          <w:b/>
          <w:sz w:val="20"/>
          <w:szCs w:val="20"/>
          <w:lang w:val="en-GB"/>
        </w:rPr>
      </w:pPr>
    </w:p>
    <w:p w:rsidR="006E1906" w:rsidRPr="002A5E17" w:rsidRDefault="006E1906" w:rsidP="006E1906">
      <w:pPr>
        <w:rPr>
          <w:rFonts w:ascii="Arial" w:hAnsi="Arial" w:cs="Arial"/>
          <w:b/>
          <w:sz w:val="20"/>
          <w:szCs w:val="20"/>
          <w:lang w:val="en-GB"/>
        </w:rPr>
      </w:pPr>
      <w:r w:rsidRPr="002A5E17">
        <w:rPr>
          <w:rFonts w:ascii="Arial" w:hAnsi="Arial" w:cs="Arial"/>
          <w:b/>
          <w:sz w:val="20"/>
          <w:szCs w:val="20"/>
          <w:lang w:val="en-GB"/>
        </w:rPr>
        <w:t>Brussels, May 16</w:t>
      </w:r>
      <w:r w:rsidRPr="002A5E17">
        <w:rPr>
          <w:rFonts w:ascii="Arial" w:hAnsi="Arial" w:cs="Arial"/>
          <w:b/>
          <w:sz w:val="20"/>
          <w:szCs w:val="20"/>
          <w:vertAlign w:val="superscript"/>
          <w:lang w:val="en-GB"/>
        </w:rPr>
        <w:t>th</w:t>
      </w:r>
      <w:r w:rsidRPr="002A5E17">
        <w:rPr>
          <w:rFonts w:ascii="Arial" w:hAnsi="Arial" w:cs="Arial"/>
          <w:b/>
          <w:sz w:val="20"/>
          <w:szCs w:val="20"/>
          <w:lang w:val="en-GB"/>
        </w:rPr>
        <w:t xml:space="preserve"> 2010</w:t>
      </w:r>
    </w:p>
    <w:p w:rsidR="006E1906" w:rsidRPr="002A5E17" w:rsidRDefault="006E1906" w:rsidP="006E1906">
      <w:pPr>
        <w:rPr>
          <w:rFonts w:ascii="Arial" w:hAnsi="Arial" w:cs="Arial"/>
          <w:b/>
          <w:sz w:val="20"/>
          <w:szCs w:val="20"/>
          <w:lang w:val="en-GB"/>
        </w:rPr>
      </w:pPr>
    </w:p>
    <w:p w:rsidR="006E1906" w:rsidRPr="002A5E17" w:rsidRDefault="006E1906" w:rsidP="006E1906">
      <w:pPr>
        <w:rPr>
          <w:rFonts w:ascii="Arial" w:hAnsi="Arial" w:cs="Arial"/>
          <w:b/>
          <w:sz w:val="20"/>
          <w:szCs w:val="20"/>
          <w:lang w:val="en-GB"/>
        </w:rPr>
      </w:pPr>
      <w:r w:rsidRPr="002A5E17">
        <w:rPr>
          <w:rFonts w:ascii="Arial" w:hAnsi="Arial" w:cs="Arial"/>
          <w:b/>
          <w:sz w:val="20"/>
          <w:szCs w:val="20"/>
          <w:lang w:val="en-GB"/>
        </w:rPr>
        <w:t>EurAc sends an election observation mission to Burundi</w:t>
      </w:r>
    </w:p>
    <w:p w:rsidR="006E1906" w:rsidRPr="002A5E17" w:rsidRDefault="006E1906" w:rsidP="006E1906">
      <w:pPr>
        <w:rPr>
          <w:rFonts w:ascii="Arial" w:hAnsi="Arial" w:cs="Arial"/>
          <w:b/>
          <w:sz w:val="20"/>
          <w:szCs w:val="20"/>
          <w:lang w:val="en-GB"/>
        </w:rPr>
      </w:pPr>
    </w:p>
    <w:p w:rsidR="006E1906" w:rsidRPr="002A5E17" w:rsidRDefault="006E1906" w:rsidP="006E1906">
      <w:pPr>
        <w:rPr>
          <w:rFonts w:ascii="Arial" w:hAnsi="Arial" w:cs="Arial"/>
          <w:sz w:val="20"/>
          <w:szCs w:val="20"/>
        </w:rPr>
      </w:pPr>
      <w:r w:rsidRPr="002A5E17">
        <w:rPr>
          <w:rFonts w:ascii="Arial" w:hAnsi="Arial" w:cs="Arial"/>
          <w:sz w:val="20"/>
          <w:szCs w:val="20"/>
          <w:lang w:val="en-GB"/>
        </w:rPr>
        <w:t xml:space="preserve">This Sunday 16 May 2010 EurAc Policy Officer </w:t>
      </w:r>
      <w:smartTag w:uri="urn:schemas-microsoft-com:office:smarttags" w:element="PersonName">
        <w:r w:rsidRPr="002A5E17">
          <w:rPr>
            <w:rFonts w:ascii="Arial" w:hAnsi="Arial" w:cs="Arial"/>
            <w:sz w:val="20"/>
            <w:szCs w:val="20"/>
          </w:rPr>
          <w:t>Donatella Rostagno</w:t>
        </w:r>
      </w:smartTag>
      <w:r w:rsidRPr="002A5E17">
        <w:rPr>
          <w:rFonts w:ascii="Arial" w:hAnsi="Arial" w:cs="Arial"/>
          <w:sz w:val="20"/>
          <w:szCs w:val="20"/>
        </w:rPr>
        <w:t xml:space="preserve"> has set off to Burundi together with a group of activists, staff members and volunteers from the member organisations of EurAc, the network of European NGOs working in Central Africa. They will be there for Burundi’s communal elections as part of an observation exercise put in place by Cosome, a coalition of Burundian civil society to monitor elections. The 18 strong EurAc delegation includes five nationalities. It is EurAc’s fourth election mission: previous ones were for the  legislative elections in Burundi in 2005 and the two rounds of the Congo elections in 2006.</w:t>
      </w:r>
    </w:p>
    <w:p w:rsidR="006E1906" w:rsidRPr="002A5E17" w:rsidRDefault="006E1906" w:rsidP="006E1906">
      <w:pPr>
        <w:rPr>
          <w:rFonts w:ascii="Arial" w:hAnsi="Arial" w:cs="Arial"/>
          <w:sz w:val="20"/>
          <w:szCs w:val="20"/>
        </w:rPr>
      </w:pPr>
    </w:p>
    <w:p w:rsidR="006E1906" w:rsidRPr="002A5E17" w:rsidRDefault="006E1906" w:rsidP="006E1906">
      <w:pPr>
        <w:rPr>
          <w:rFonts w:ascii="Arial" w:hAnsi="Arial" w:cs="Arial"/>
          <w:sz w:val="20"/>
          <w:szCs w:val="20"/>
        </w:rPr>
      </w:pPr>
      <w:r w:rsidRPr="002A5E17">
        <w:rPr>
          <w:rFonts w:ascii="Arial" w:hAnsi="Arial" w:cs="Arial"/>
          <w:sz w:val="20"/>
          <w:szCs w:val="20"/>
        </w:rPr>
        <w:t>Through this mission the objective of EurAc and its members is to act in solidarity with Burundian civil society and strengthen its efforts. We believe that in this way we can contribute to the freedom and transparency of the electoral cycle which, if it goes well, will enable Burundi finally to end the era of conflict and to concentrate on good governance and the fight against poverty. The EurAc member organizations will work on these themes in collaboration with their partners in the Burundian civil society.</w:t>
      </w:r>
    </w:p>
    <w:p w:rsidR="006E1906" w:rsidRPr="002A5E17" w:rsidRDefault="006E1906" w:rsidP="006E1906">
      <w:pPr>
        <w:rPr>
          <w:rFonts w:ascii="Arial" w:hAnsi="Arial" w:cs="Arial"/>
          <w:sz w:val="20"/>
          <w:szCs w:val="20"/>
        </w:rPr>
      </w:pPr>
    </w:p>
    <w:p w:rsidR="006E1906" w:rsidRPr="002A5E17" w:rsidRDefault="006E1906" w:rsidP="006E1906">
      <w:pPr>
        <w:rPr>
          <w:rFonts w:ascii="Arial" w:hAnsi="Arial" w:cs="Arial"/>
          <w:sz w:val="20"/>
          <w:szCs w:val="20"/>
        </w:rPr>
      </w:pPr>
      <w:r w:rsidRPr="002A5E17">
        <w:rPr>
          <w:rFonts w:ascii="Arial" w:hAnsi="Arial" w:cs="Arial"/>
          <w:sz w:val="20"/>
          <w:szCs w:val="20"/>
        </w:rPr>
        <w:t xml:space="preserve">We are concerned about the various manifestations of violence and intimidation in the country but we remain optimistic that they will not become widespread. We believe that the people of Burundi will have the calm strength and maturity to resist any possible attempts to gain support by those who would like the country to descend into violence once again. </w:t>
      </w:r>
    </w:p>
    <w:p w:rsidR="006E1906" w:rsidRPr="002A5E17" w:rsidRDefault="006E1906" w:rsidP="006E1906">
      <w:pPr>
        <w:rPr>
          <w:rFonts w:ascii="Arial" w:hAnsi="Arial" w:cs="Arial"/>
          <w:sz w:val="20"/>
          <w:szCs w:val="20"/>
        </w:rPr>
      </w:pPr>
    </w:p>
    <w:p w:rsidR="006E1906" w:rsidRPr="002A5E17" w:rsidRDefault="006E1906" w:rsidP="006E1906">
      <w:pPr>
        <w:rPr>
          <w:rFonts w:ascii="Arial" w:hAnsi="Arial" w:cs="Arial"/>
          <w:sz w:val="20"/>
          <w:szCs w:val="20"/>
        </w:rPr>
      </w:pPr>
      <w:r w:rsidRPr="002A5E17">
        <w:rPr>
          <w:rFonts w:ascii="Arial" w:hAnsi="Arial" w:cs="Arial"/>
          <w:sz w:val="20"/>
          <w:szCs w:val="20"/>
        </w:rPr>
        <w:t>For further information contact:</w:t>
      </w:r>
    </w:p>
    <w:p w:rsidR="006E1906" w:rsidRPr="002A5E17" w:rsidRDefault="006E1906" w:rsidP="006E1906">
      <w:pPr>
        <w:rPr>
          <w:rFonts w:ascii="Arial" w:hAnsi="Arial" w:cs="Arial"/>
          <w:sz w:val="20"/>
          <w:szCs w:val="20"/>
          <w:lang w:val="en-GB"/>
        </w:rPr>
      </w:pPr>
    </w:p>
    <w:p w:rsidR="006E1906" w:rsidRPr="002A5E17" w:rsidRDefault="006E1906" w:rsidP="006E1906">
      <w:pPr>
        <w:rPr>
          <w:rFonts w:ascii="Arial" w:hAnsi="Arial" w:cs="Arial"/>
          <w:sz w:val="20"/>
          <w:szCs w:val="20"/>
        </w:rPr>
      </w:pPr>
      <w:r w:rsidRPr="002A5E17">
        <w:rPr>
          <w:rFonts w:ascii="Arial" w:hAnsi="Arial" w:cs="Arial"/>
          <w:sz w:val="20"/>
          <w:szCs w:val="20"/>
        </w:rPr>
        <w:t>Donatella Rostagno (in Burundi)+32.496.074905</w:t>
      </w:r>
    </w:p>
    <w:p w:rsidR="006E1906" w:rsidRPr="002A5E17" w:rsidRDefault="006E1906" w:rsidP="006E1906">
      <w:pPr>
        <w:rPr>
          <w:rFonts w:ascii="Arial" w:hAnsi="Arial" w:cs="Arial"/>
          <w:sz w:val="20"/>
          <w:szCs w:val="20"/>
        </w:rPr>
      </w:pPr>
      <w:r w:rsidRPr="002A5E17">
        <w:rPr>
          <w:rFonts w:ascii="Arial" w:hAnsi="Arial" w:cs="Arial"/>
          <w:sz w:val="20"/>
          <w:szCs w:val="20"/>
        </w:rPr>
        <w:t>Kris Berwouts (in Brussels) +32.485.070852</w:t>
      </w:r>
    </w:p>
    <w:p w:rsidR="00D5173C" w:rsidRPr="002A5E17" w:rsidRDefault="00D5173C" w:rsidP="00D5173C">
      <w:pPr>
        <w:rPr>
          <w:rFonts w:ascii="Arial" w:hAnsi="Arial" w:cs="Arial"/>
          <w:sz w:val="20"/>
          <w:szCs w:val="20"/>
        </w:rPr>
      </w:pPr>
    </w:p>
    <w:p w:rsidR="003B25BC" w:rsidRPr="002A5E17" w:rsidRDefault="00D5173C" w:rsidP="003B25BC">
      <w:pPr>
        <w:jc w:val="center"/>
        <w:rPr>
          <w:rFonts w:ascii="Arial" w:hAnsi="Arial" w:cs="Arial"/>
          <w:sz w:val="20"/>
          <w:szCs w:val="20"/>
          <w:lang w:val="en-GB"/>
        </w:rPr>
      </w:pPr>
      <w:r w:rsidRPr="002A5E17">
        <w:rPr>
          <w:rFonts w:ascii="Arial" w:hAnsi="Arial" w:cs="Arial"/>
          <w:sz w:val="20"/>
          <w:szCs w:val="20"/>
          <w:lang w:val="en-GB"/>
        </w:rPr>
        <w:t>F</w:t>
      </w:r>
      <w:r w:rsidR="003B25BC" w:rsidRPr="002A5E17">
        <w:rPr>
          <w:rFonts w:ascii="Arial" w:hAnsi="Arial" w:cs="Arial"/>
          <w:sz w:val="20"/>
          <w:szCs w:val="20"/>
          <w:lang w:val="en-GB"/>
        </w:rPr>
        <w:t>or further detail</w:t>
      </w:r>
      <w:r w:rsidR="0087301F" w:rsidRPr="002A5E17">
        <w:rPr>
          <w:rFonts w:ascii="Arial" w:hAnsi="Arial" w:cs="Arial"/>
          <w:sz w:val="20"/>
          <w:szCs w:val="20"/>
          <w:lang w:val="en-GB"/>
        </w:rPr>
        <w:t>s</w:t>
      </w:r>
      <w:r w:rsidR="003B25BC" w:rsidRPr="002A5E17">
        <w:rPr>
          <w:rFonts w:ascii="Arial" w:hAnsi="Arial" w:cs="Arial"/>
          <w:sz w:val="20"/>
          <w:szCs w:val="20"/>
          <w:lang w:val="en-GB"/>
        </w:rPr>
        <w:t xml:space="preserve">: </w:t>
      </w:r>
    </w:p>
    <w:p w:rsidR="003B25BC" w:rsidRPr="002A5E17" w:rsidRDefault="003B25BC" w:rsidP="003B25BC">
      <w:pPr>
        <w:jc w:val="center"/>
        <w:rPr>
          <w:rFonts w:ascii="Arial" w:hAnsi="Arial" w:cs="Arial"/>
          <w:sz w:val="20"/>
          <w:szCs w:val="20"/>
          <w:lang w:val="en-GB"/>
        </w:rPr>
      </w:pPr>
      <w:r w:rsidRPr="002A5E17">
        <w:rPr>
          <w:rFonts w:ascii="Arial" w:hAnsi="Arial" w:cs="Arial"/>
          <w:sz w:val="20"/>
          <w:szCs w:val="20"/>
          <w:lang w:val="en-GB"/>
        </w:rPr>
        <w:t>Kris Berwouts</w:t>
      </w:r>
    </w:p>
    <w:p w:rsidR="003B25BC" w:rsidRPr="002A5E17" w:rsidRDefault="003B25BC" w:rsidP="003B25BC">
      <w:pPr>
        <w:jc w:val="center"/>
        <w:rPr>
          <w:rFonts w:ascii="Arial" w:hAnsi="Arial" w:cs="Arial"/>
          <w:sz w:val="20"/>
          <w:szCs w:val="20"/>
          <w:lang w:val="en-GB"/>
        </w:rPr>
      </w:pPr>
      <w:r w:rsidRPr="002A5E17">
        <w:rPr>
          <w:rFonts w:ascii="Arial" w:hAnsi="Arial" w:cs="Arial"/>
          <w:sz w:val="20"/>
          <w:szCs w:val="20"/>
          <w:lang w:val="en-GB"/>
        </w:rPr>
        <w:t>Rue des Tanneurs, 165 B - 1000</w:t>
      </w:r>
      <w:r w:rsidR="004756F9" w:rsidRPr="002A5E17">
        <w:rPr>
          <w:rFonts w:ascii="Arial" w:hAnsi="Arial" w:cs="Arial"/>
          <w:sz w:val="20"/>
          <w:szCs w:val="20"/>
          <w:lang w:val="en-GB"/>
        </w:rPr>
        <w:t xml:space="preserve"> Bruss</w:t>
      </w:r>
      <w:r w:rsidRPr="002A5E17">
        <w:rPr>
          <w:rFonts w:ascii="Arial" w:hAnsi="Arial" w:cs="Arial"/>
          <w:sz w:val="20"/>
          <w:szCs w:val="20"/>
          <w:lang w:val="en-GB"/>
        </w:rPr>
        <w:t>els, Belgi</w:t>
      </w:r>
      <w:r w:rsidR="004756F9" w:rsidRPr="002A5E17">
        <w:rPr>
          <w:rFonts w:ascii="Arial" w:hAnsi="Arial" w:cs="Arial"/>
          <w:sz w:val="20"/>
          <w:szCs w:val="20"/>
          <w:lang w:val="en-GB"/>
        </w:rPr>
        <w:t>um</w:t>
      </w:r>
    </w:p>
    <w:p w:rsidR="003B25BC" w:rsidRPr="002A5E17" w:rsidRDefault="003B25BC" w:rsidP="003B25BC">
      <w:pPr>
        <w:jc w:val="center"/>
        <w:rPr>
          <w:rFonts w:ascii="Arial" w:hAnsi="Arial" w:cs="Arial"/>
          <w:sz w:val="20"/>
          <w:szCs w:val="20"/>
          <w:lang w:val="en-GB"/>
        </w:rPr>
      </w:pPr>
      <w:r w:rsidRPr="002A5E17">
        <w:rPr>
          <w:rFonts w:ascii="Arial" w:hAnsi="Arial" w:cs="Arial"/>
          <w:sz w:val="20"/>
          <w:szCs w:val="20"/>
          <w:lang w:val="en-GB"/>
        </w:rPr>
        <w:t>Tel: +32 (0)2 213 04 00</w:t>
      </w:r>
      <w:r w:rsidR="0009268A" w:rsidRPr="002A5E17">
        <w:rPr>
          <w:rFonts w:ascii="Arial" w:hAnsi="Arial" w:cs="Arial"/>
          <w:sz w:val="20"/>
          <w:szCs w:val="20"/>
          <w:lang w:val="en-GB"/>
        </w:rPr>
        <w:t>0</w:t>
      </w:r>
    </w:p>
    <w:p w:rsidR="003B25BC" w:rsidRPr="002A5E17" w:rsidRDefault="003B25BC" w:rsidP="003B25BC">
      <w:pPr>
        <w:jc w:val="center"/>
        <w:rPr>
          <w:rFonts w:ascii="Arial" w:hAnsi="Arial" w:cs="Arial"/>
          <w:b/>
          <w:bCs/>
          <w:sz w:val="20"/>
          <w:szCs w:val="20"/>
          <w:lang w:val="en-GB"/>
        </w:rPr>
      </w:pPr>
      <w:r w:rsidRPr="002A5E17">
        <w:rPr>
          <w:rFonts w:ascii="Arial" w:hAnsi="Arial" w:cs="Arial"/>
          <w:b/>
          <w:bCs/>
          <w:sz w:val="20"/>
          <w:szCs w:val="20"/>
          <w:lang w:val="en-GB"/>
        </w:rPr>
        <w:t xml:space="preserve">@: </w:t>
      </w:r>
      <w:hyperlink r:id="rId8" w:history="1">
        <w:r w:rsidRPr="002A5E17">
          <w:rPr>
            <w:rStyle w:val="Hyperlink"/>
            <w:rFonts w:ascii="Arial" w:hAnsi="Arial" w:cs="Arial"/>
            <w:b/>
            <w:bCs/>
            <w:sz w:val="20"/>
            <w:szCs w:val="20"/>
            <w:lang w:val="en-GB"/>
          </w:rPr>
          <w:t>kris.berwouts@eurac-network.org</w:t>
        </w:r>
      </w:hyperlink>
    </w:p>
    <w:p w:rsidR="003B25BC" w:rsidRPr="002A5E17" w:rsidRDefault="003B25BC" w:rsidP="003B25BC">
      <w:pPr>
        <w:jc w:val="center"/>
        <w:rPr>
          <w:rFonts w:ascii="Arial" w:hAnsi="Arial" w:cs="Arial"/>
          <w:b/>
          <w:bCs/>
          <w:sz w:val="20"/>
          <w:szCs w:val="20"/>
          <w:lang w:val="en-GB"/>
        </w:rPr>
      </w:pPr>
      <w:hyperlink r:id="rId9" w:history="1">
        <w:r w:rsidRPr="002A5E17">
          <w:rPr>
            <w:rStyle w:val="Hyperlink"/>
            <w:rFonts w:ascii="Arial" w:hAnsi="Arial" w:cs="Arial"/>
            <w:b/>
            <w:bCs/>
            <w:sz w:val="20"/>
            <w:szCs w:val="20"/>
            <w:lang w:val="en-GB"/>
          </w:rPr>
          <w:t>www.eurac-network.org</w:t>
        </w:r>
      </w:hyperlink>
    </w:p>
    <w:bookmarkEnd w:id="0"/>
    <w:p w:rsidR="00FC59BC" w:rsidRPr="002A5E17" w:rsidRDefault="00FC59BC" w:rsidP="00FC59BC">
      <w:pPr>
        <w:jc w:val="center"/>
        <w:rPr>
          <w:rFonts w:ascii="Arial" w:hAnsi="Arial" w:cs="Arial"/>
          <w:b/>
          <w:bCs/>
          <w:sz w:val="20"/>
          <w:szCs w:val="20"/>
          <w:lang w:val="de-DE"/>
        </w:rPr>
      </w:pPr>
    </w:p>
    <w:p w:rsidR="0080498D" w:rsidRPr="002A5E17" w:rsidRDefault="0080498D" w:rsidP="00FC59BC">
      <w:pPr>
        <w:jc w:val="center"/>
        <w:rPr>
          <w:rFonts w:ascii="Arial" w:hAnsi="Arial" w:cs="Arial"/>
          <w:b/>
          <w:bCs/>
          <w:sz w:val="20"/>
          <w:szCs w:val="20"/>
          <w:lang w:val="de-DE"/>
        </w:rPr>
      </w:pPr>
    </w:p>
    <w:p w:rsidR="00FC59BC" w:rsidRPr="002A5E17" w:rsidRDefault="00FC59BC" w:rsidP="00FC59BC">
      <w:pPr>
        <w:pStyle w:val="Heading1"/>
        <w:ind w:left="0" w:firstLine="0"/>
        <w:jc w:val="center"/>
        <w:rPr>
          <w:rFonts w:ascii="Arial" w:hAnsi="Arial" w:cs="Arial"/>
          <w:sz w:val="20"/>
          <w:szCs w:val="20"/>
          <w:lang w:val="en-GB"/>
        </w:rPr>
      </w:pPr>
    </w:p>
    <w:p w:rsidR="00FC59BC" w:rsidRPr="002A5E17" w:rsidRDefault="002A5E17" w:rsidP="00FC59BC">
      <w:pPr>
        <w:pBdr>
          <w:top w:val="single" w:sz="4" w:space="1" w:color="auto"/>
          <w:left w:val="single" w:sz="4" w:space="4" w:color="auto"/>
          <w:bottom w:val="single" w:sz="4" w:space="1" w:color="auto"/>
          <w:right w:val="single" w:sz="4" w:space="4" w:color="auto"/>
        </w:pBdr>
        <w:jc w:val="both"/>
        <w:rPr>
          <w:rFonts w:ascii="Arial" w:hAnsi="Arial" w:cs="Arial"/>
          <w:color w:val="993300"/>
          <w:sz w:val="20"/>
          <w:szCs w:val="20"/>
          <w:lang w:val="en-GB"/>
        </w:rPr>
      </w:pPr>
      <w:r>
        <w:rPr>
          <w:rFonts w:ascii="Arial" w:hAnsi="Arial" w:cs="Arial"/>
          <w:noProof/>
          <w:sz w:val="20"/>
          <w:szCs w:val="20"/>
        </w:rPr>
        <w:drawing>
          <wp:anchor distT="0" distB="0" distL="114300" distR="114300" simplePos="0" relativeHeight="251658240" behindDoc="0" locked="0" layoutInCell="1" allowOverlap="0">
            <wp:simplePos x="0" y="0"/>
            <wp:positionH relativeFrom="column">
              <wp:posOffset>0</wp:posOffset>
            </wp:positionH>
            <wp:positionV relativeFrom="paragraph">
              <wp:posOffset>113665</wp:posOffset>
            </wp:positionV>
            <wp:extent cx="523875" cy="400050"/>
            <wp:effectExtent l="19050" t="0" r="9525" b="0"/>
            <wp:wrapNone/>
            <wp:docPr id="5" name="Picture 5" descr="EurAc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Acdef"/>
                    <pic:cNvPicPr>
                      <a:picLocks noChangeAspect="1" noChangeArrowheads="1"/>
                    </pic:cNvPicPr>
                  </pic:nvPicPr>
                  <pic:blipFill>
                    <a:blip r:embed="rId10" cstate="print"/>
                    <a:srcRect/>
                    <a:stretch>
                      <a:fillRect/>
                    </a:stretch>
                  </pic:blipFill>
                  <pic:spPr bwMode="auto">
                    <a:xfrm>
                      <a:off x="0" y="0"/>
                      <a:ext cx="523875" cy="400050"/>
                    </a:xfrm>
                    <a:prstGeom prst="rect">
                      <a:avLst/>
                    </a:prstGeom>
                    <a:noFill/>
                    <a:ln w="9525">
                      <a:noFill/>
                      <a:miter lim="800000"/>
                      <a:headEnd/>
                      <a:tailEnd/>
                    </a:ln>
                  </pic:spPr>
                </pic:pic>
              </a:graphicData>
            </a:graphic>
          </wp:anchor>
        </w:drawing>
      </w:r>
      <w:r w:rsidR="00FC59BC" w:rsidRPr="002A5E17">
        <w:rPr>
          <w:rFonts w:ascii="Arial" w:hAnsi="Arial" w:cs="Arial"/>
          <w:color w:val="993300"/>
          <w:sz w:val="20"/>
          <w:szCs w:val="20"/>
          <w:lang w:val="en-GB"/>
        </w:rPr>
        <w:t xml:space="preserve">                         </w:t>
      </w:r>
    </w:p>
    <w:p w:rsidR="00FC59BC" w:rsidRPr="002A5E17" w:rsidRDefault="00FC59BC" w:rsidP="00FC59BC">
      <w:pPr>
        <w:pBdr>
          <w:top w:val="single" w:sz="4" w:space="1" w:color="auto"/>
          <w:left w:val="single" w:sz="4" w:space="4" w:color="auto"/>
          <w:bottom w:val="single" w:sz="4" w:space="1" w:color="auto"/>
          <w:right w:val="single" w:sz="4" w:space="4" w:color="auto"/>
        </w:pBdr>
        <w:jc w:val="both"/>
        <w:rPr>
          <w:rFonts w:ascii="Arial" w:hAnsi="Arial" w:cs="Arial"/>
          <w:color w:val="993300"/>
          <w:sz w:val="20"/>
          <w:szCs w:val="20"/>
          <w:lang w:val="en-GB"/>
        </w:rPr>
      </w:pPr>
      <w:r w:rsidRPr="002A5E17">
        <w:rPr>
          <w:rFonts w:ascii="Arial" w:hAnsi="Arial" w:cs="Arial"/>
          <w:color w:val="993300"/>
          <w:sz w:val="20"/>
          <w:szCs w:val="20"/>
          <w:lang w:val="en-GB"/>
        </w:rPr>
        <w:t xml:space="preserve">                    </w:t>
      </w:r>
    </w:p>
    <w:p w:rsidR="00FC59BC" w:rsidRPr="002A5E17" w:rsidRDefault="00FC59BC" w:rsidP="00FC59BC">
      <w:pPr>
        <w:pBdr>
          <w:top w:val="single" w:sz="4" w:space="1" w:color="auto"/>
          <w:left w:val="single" w:sz="4" w:space="4" w:color="auto"/>
          <w:bottom w:val="single" w:sz="4" w:space="1" w:color="auto"/>
          <w:right w:val="single" w:sz="4" w:space="4" w:color="auto"/>
        </w:pBdr>
        <w:jc w:val="both"/>
        <w:rPr>
          <w:rFonts w:ascii="Arial" w:hAnsi="Arial" w:cs="Arial"/>
          <w:color w:val="993300"/>
          <w:sz w:val="20"/>
          <w:szCs w:val="20"/>
          <w:lang w:val="en-GB"/>
        </w:rPr>
      </w:pPr>
      <w:r w:rsidRPr="002A5E17">
        <w:rPr>
          <w:rFonts w:ascii="Arial" w:hAnsi="Arial" w:cs="Arial"/>
          <w:color w:val="993300"/>
          <w:sz w:val="20"/>
          <w:szCs w:val="20"/>
          <w:lang w:val="en-GB"/>
        </w:rPr>
        <w:t xml:space="preserve">                    is the European Network of Active NGOs in Central Africa. EurAC is made up of 49 member-orga</w:t>
      </w:r>
      <w:r w:rsidR="00D5173C" w:rsidRPr="002A5E17">
        <w:rPr>
          <w:rFonts w:ascii="Arial" w:hAnsi="Arial" w:cs="Arial"/>
          <w:color w:val="993300"/>
          <w:sz w:val="20"/>
          <w:szCs w:val="20"/>
          <w:lang w:val="en-GB"/>
        </w:rPr>
        <w:t>nisations</w:t>
      </w:r>
    </w:p>
    <w:p w:rsidR="00EF494B" w:rsidRPr="002A5E17" w:rsidRDefault="00FC59BC" w:rsidP="00D5173C">
      <w:pPr>
        <w:pBdr>
          <w:top w:val="single" w:sz="4" w:space="1" w:color="auto"/>
          <w:left w:val="single" w:sz="4" w:space="4" w:color="auto"/>
          <w:bottom w:val="single" w:sz="4" w:space="1" w:color="auto"/>
          <w:right w:val="single" w:sz="4" w:space="4" w:color="auto"/>
        </w:pBdr>
        <w:jc w:val="both"/>
        <w:rPr>
          <w:rFonts w:ascii="Arial" w:hAnsi="Arial" w:cs="Arial"/>
          <w:color w:val="993300"/>
          <w:sz w:val="20"/>
          <w:szCs w:val="20"/>
          <w:lang w:val="fr-FR"/>
        </w:rPr>
      </w:pPr>
      <w:r w:rsidRPr="002A5E17">
        <w:rPr>
          <w:rFonts w:ascii="Arial" w:hAnsi="Arial" w:cs="Arial"/>
          <w:sz w:val="20"/>
          <w:szCs w:val="20"/>
          <w:lang w:val="en-GB"/>
        </w:rPr>
        <w:t xml:space="preserve">             </w:t>
      </w:r>
      <w:r w:rsidRPr="002A5E17">
        <w:rPr>
          <w:rFonts w:ascii="Arial" w:hAnsi="Arial" w:cs="Arial"/>
          <w:color w:val="993300"/>
          <w:sz w:val="20"/>
          <w:szCs w:val="20"/>
          <w:lang w:val="en-GB"/>
        </w:rPr>
        <w:t>from 1</w:t>
      </w:r>
      <w:r w:rsidR="00D5173C" w:rsidRPr="002A5E17">
        <w:rPr>
          <w:rFonts w:ascii="Arial" w:hAnsi="Arial" w:cs="Arial"/>
          <w:color w:val="993300"/>
          <w:sz w:val="20"/>
          <w:szCs w:val="20"/>
          <w:lang w:val="en-GB"/>
        </w:rPr>
        <w:t>3</w:t>
      </w:r>
      <w:r w:rsidRPr="002A5E17">
        <w:rPr>
          <w:rFonts w:ascii="Arial" w:hAnsi="Arial" w:cs="Arial"/>
          <w:color w:val="993300"/>
          <w:sz w:val="20"/>
          <w:szCs w:val="20"/>
          <w:lang w:val="en-GB"/>
        </w:rPr>
        <w:t xml:space="preserve"> European countries</w:t>
      </w:r>
      <w:r w:rsidRPr="002A5E17">
        <w:rPr>
          <w:rFonts w:ascii="Arial" w:hAnsi="Arial" w:cs="Arial"/>
          <w:sz w:val="20"/>
          <w:szCs w:val="20"/>
          <w:lang w:val="fr-FR"/>
        </w:rPr>
        <w:t>.</w:t>
      </w:r>
    </w:p>
    <w:sectPr w:rsidR="00EF494B" w:rsidRPr="002A5E17" w:rsidSect="00921994">
      <w:pgSz w:w="12240" w:h="15840"/>
      <w:pgMar w:top="180" w:right="1800" w:bottom="3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20" w:rsidRDefault="00675E20">
      <w:r>
        <w:separator/>
      </w:r>
    </w:p>
  </w:endnote>
  <w:endnote w:type="continuationSeparator" w:id="0">
    <w:p w:rsidR="00675E20" w:rsidRDefault="0067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20" w:rsidRDefault="00675E20">
      <w:r>
        <w:separator/>
      </w:r>
    </w:p>
  </w:footnote>
  <w:footnote w:type="continuationSeparator" w:id="0">
    <w:p w:rsidR="00675E20" w:rsidRDefault="00675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7DB"/>
    <w:multiLevelType w:val="hybridMultilevel"/>
    <w:tmpl w:val="0BD8A0CA"/>
    <w:lvl w:ilvl="0" w:tplc="1B3E5890">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C2D6E"/>
    <w:multiLevelType w:val="hybridMultilevel"/>
    <w:tmpl w:val="F314DEF8"/>
    <w:lvl w:ilvl="0" w:tplc="D9009736">
      <w:start w:val="1"/>
      <w:numFmt w:val="lowerLetter"/>
      <w:lvlText w:val="%1."/>
      <w:lvlJc w:val="left"/>
      <w:pPr>
        <w:tabs>
          <w:tab w:val="num" w:pos="720"/>
        </w:tabs>
        <w:ind w:left="720" w:hanging="405"/>
      </w:pPr>
      <w:rPr>
        <w:rFonts w:hint="default"/>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BE36CBC4">
      <w:start w:val="3"/>
      <w:numFmt w:val="decimal"/>
      <w:lvlText w:val="%4."/>
      <w:lvlJc w:val="left"/>
      <w:pPr>
        <w:tabs>
          <w:tab w:val="num" w:pos="2517"/>
        </w:tabs>
        <w:ind w:left="2880" w:hanging="360"/>
      </w:pPr>
      <w:rPr>
        <w:rFonts w:hint="default"/>
      </w:r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nsid w:val="0E1E46B1"/>
    <w:multiLevelType w:val="hybridMultilevel"/>
    <w:tmpl w:val="A2FE9AF8"/>
    <w:lvl w:ilvl="0" w:tplc="53F2C2D2">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450AFF"/>
    <w:multiLevelType w:val="hybridMultilevel"/>
    <w:tmpl w:val="B2B66C1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30CC333C"/>
    <w:multiLevelType w:val="hybridMultilevel"/>
    <w:tmpl w:val="D7EAED9E"/>
    <w:lvl w:ilvl="0" w:tplc="E5408B7E">
      <w:start w:val="1"/>
      <w:numFmt w:val="decimal"/>
      <w:lvlText w:val="%1)"/>
      <w:lvlJc w:val="left"/>
      <w:pPr>
        <w:tabs>
          <w:tab w:val="num" w:pos="810"/>
        </w:tabs>
        <w:ind w:left="810" w:hanging="45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8C76D6C"/>
    <w:multiLevelType w:val="hybridMultilevel"/>
    <w:tmpl w:val="5BE4B4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266B2F"/>
    <w:multiLevelType w:val="hybridMultilevel"/>
    <w:tmpl w:val="E5440BB0"/>
    <w:lvl w:ilvl="0" w:tplc="F6E8CC32">
      <w:start w:val="1"/>
      <w:numFmt w:val="lowerLetter"/>
      <w:lvlText w:val="%1."/>
      <w:lvlJc w:val="left"/>
      <w:pPr>
        <w:tabs>
          <w:tab w:val="num" w:pos="720"/>
        </w:tabs>
        <w:ind w:left="720" w:hanging="405"/>
      </w:pPr>
      <w:rPr>
        <w:rFonts w:hint="default"/>
      </w:rPr>
    </w:lvl>
    <w:lvl w:ilvl="1" w:tplc="0409000F">
      <w:start w:val="1"/>
      <w:numFmt w:val="decimal"/>
      <w:lvlText w:val="%2."/>
      <w:lvlJc w:val="left"/>
      <w:pPr>
        <w:tabs>
          <w:tab w:val="num" w:pos="1395"/>
        </w:tabs>
        <w:ind w:left="1395" w:hanging="360"/>
      </w:pPr>
      <w:rPr>
        <w:rFonts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7">
    <w:nsid w:val="484A12BB"/>
    <w:multiLevelType w:val="hybridMultilevel"/>
    <w:tmpl w:val="DBC6D728"/>
    <w:lvl w:ilvl="0" w:tplc="6AFA84D8">
      <w:start w:val="1"/>
      <w:numFmt w:val="lowerLetter"/>
      <w:lvlText w:val="%1."/>
      <w:lvlJc w:val="left"/>
      <w:pPr>
        <w:tabs>
          <w:tab w:val="num" w:pos="675"/>
        </w:tabs>
        <w:ind w:left="675" w:hanging="360"/>
      </w:pPr>
      <w:rPr>
        <w:rFonts w:hint="default"/>
      </w:rPr>
    </w:lvl>
    <w:lvl w:ilvl="1" w:tplc="9258B53C">
      <w:start w:val="1"/>
      <w:numFmt w:val="bullet"/>
      <w:lvlText w:val="-"/>
      <w:lvlJc w:val="left"/>
      <w:pPr>
        <w:tabs>
          <w:tab w:val="num" w:pos="1395"/>
        </w:tabs>
        <w:ind w:left="1395" w:hanging="360"/>
      </w:pPr>
      <w:rPr>
        <w:rFonts w:ascii="Arial" w:eastAsia="Times New Roman" w:hAnsi="Arial" w:cs="Arial"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8">
    <w:nsid w:val="51A97C2E"/>
    <w:multiLevelType w:val="hybridMultilevel"/>
    <w:tmpl w:val="870A2CC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8B4DA6"/>
    <w:multiLevelType w:val="hybridMultilevel"/>
    <w:tmpl w:val="85660E4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3E920E0"/>
    <w:multiLevelType w:val="hybridMultilevel"/>
    <w:tmpl w:val="92508FA4"/>
    <w:lvl w:ilvl="0" w:tplc="C36EE746">
      <w:start w:val="1"/>
      <w:numFmt w:val="lowerLetter"/>
      <w:lvlText w:val="%1."/>
      <w:lvlJc w:val="left"/>
      <w:pPr>
        <w:tabs>
          <w:tab w:val="num" w:pos="720"/>
        </w:tabs>
        <w:ind w:left="720" w:hanging="405"/>
      </w:pPr>
      <w:rPr>
        <w:rFonts w:hint="default"/>
      </w:rPr>
    </w:lvl>
    <w:lvl w:ilvl="1" w:tplc="BE36CBC4">
      <w:start w:val="3"/>
      <w:numFmt w:val="decimal"/>
      <w:lvlText w:val="%2."/>
      <w:lvlJc w:val="left"/>
      <w:pPr>
        <w:tabs>
          <w:tab w:val="num" w:pos="1032"/>
        </w:tabs>
        <w:ind w:left="1395" w:hanging="360"/>
      </w:pPr>
      <w:rPr>
        <w:rFonts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1">
    <w:nsid w:val="6927432A"/>
    <w:multiLevelType w:val="hybridMultilevel"/>
    <w:tmpl w:val="F01CF9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F33AE7"/>
    <w:multiLevelType w:val="hybridMultilevel"/>
    <w:tmpl w:val="0D26E5A8"/>
    <w:lvl w:ilvl="0" w:tplc="8B2A3E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DF61F05"/>
    <w:multiLevelType w:val="hybridMultilevel"/>
    <w:tmpl w:val="A68023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10"/>
  </w:num>
  <w:num w:numId="5">
    <w:abstractNumId w:val="7"/>
  </w:num>
  <w:num w:numId="6">
    <w:abstractNumId w:val="5"/>
  </w:num>
  <w:num w:numId="7">
    <w:abstractNumId w:val="12"/>
  </w:num>
  <w:num w:numId="8">
    <w:abstractNumId w:val="0"/>
  </w:num>
  <w:num w:numId="9">
    <w:abstractNumId w:val="2"/>
  </w:num>
  <w:num w:numId="10">
    <w:abstractNumId w:val="13"/>
  </w:num>
  <w:num w:numId="11">
    <w:abstractNumId w:val="11"/>
  </w:num>
  <w:num w:numId="12">
    <w:abstractNumId w:val="4"/>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3B25BC"/>
    <w:rsid w:val="00023BDE"/>
    <w:rsid w:val="0009268A"/>
    <w:rsid w:val="000B3615"/>
    <w:rsid w:val="00113659"/>
    <w:rsid w:val="00113914"/>
    <w:rsid w:val="001C4DB4"/>
    <w:rsid w:val="00252CF7"/>
    <w:rsid w:val="00253A67"/>
    <w:rsid w:val="002870CA"/>
    <w:rsid w:val="00292178"/>
    <w:rsid w:val="002A5E17"/>
    <w:rsid w:val="002B518C"/>
    <w:rsid w:val="002D3BB8"/>
    <w:rsid w:val="002D5B55"/>
    <w:rsid w:val="002F7AEB"/>
    <w:rsid w:val="00305CA0"/>
    <w:rsid w:val="00350BAC"/>
    <w:rsid w:val="00375F35"/>
    <w:rsid w:val="003B25BC"/>
    <w:rsid w:val="003B74C7"/>
    <w:rsid w:val="00421D53"/>
    <w:rsid w:val="00427769"/>
    <w:rsid w:val="00473BF1"/>
    <w:rsid w:val="004756F9"/>
    <w:rsid w:val="004923B3"/>
    <w:rsid w:val="004A333F"/>
    <w:rsid w:val="00510657"/>
    <w:rsid w:val="00542F69"/>
    <w:rsid w:val="0059444B"/>
    <w:rsid w:val="005B20E6"/>
    <w:rsid w:val="005E04FC"/>
    <w:rsid w:val="005E6059"/>
    <w:rsid w:val="006041DC"/>
    <w:rsid w:val="006043E9"/>
    <w:rsid w:val="00646485"/>
    <w:rsid w:val="00675E20"/>
    <w:rsid w:val="00697A77"/>
    <w:rsid w:val="006E1906"/>
    <w:rsid w:val="007608FF"/>
    <w:rsid w:val="007B57E1"/>
    <w:rsid w:val="00801389"/>
    <w:rsid w:val="0080498D"/>
    <w:rsid w:val="0087301F"/>
    <w:rsid w:val="00897FBD"/>
    <w:rsid w:val="008B78AF"/>
    <w:rsid w:val="009002A3"/>
    <w:rsid w:val="00921994"/>
    <w:rsid w:val="009275A5"/>
    <w:rsid w:val="00966726"/>
    <w:rsid w:val="009B556C"/>
    <w:rsid w:val="009D072A"/>
    <w:rsid w:val="00A62C9A"/>
    <w:rsid w:val="00A65D3D"/>
    <w:rsid w:val="00AE1850"/>
    <w:rsid w:val="00B76258"/>
    <w:rsid w:val="00BA6A98"/>
    <w:rsid w:val="00C1091D"/>
    <w:rsid w:val="00C2697F"/>
    <w:rsid w:val="00C72AD8"/>
    <w:rsid w:val="00C80EA0"/>
    <w:rsid w:val="00C96F7E"/>
    <w:rsid w:val="00CC1EB5"/>
    <w:rsid w:val="00D22CA0"/>
    <w:rsid w:val="00D23CD5"/>
    <w:rsid w:val="00D5173C"/>
    <w:rsid w:val="00DA49E0"/>
    <w:rsid w:val="00DD01C4"/>
    <w:rsid w:val="00DF208B"/>
    <w:rsid w:val="00E515FC"/>
    <w:rsid w:val="00ED1710"/>
    <w:rsid w:val="00EF494B"/>
    <w:rsid w:val="00F37775"/>
    <w:rsid w:val="00F57514"/>
    <w:rsid w:val="00F947F5"/>
    <w:rsid w:val="00FC59BC"/>
    <w:rsid w:val="00FE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B25BC"/>
    <w:pPr>
      <w:keepNext/>
      <w:ind w:left="720" w:hanging="720"/>
      <w:outlineLvl w:val="0"/>
    </w:pPr>
    <w:rPr>
      <w:rFonts w:ascii="Verdana" w:hAnsi="Verdana"/>
      <w:b/>
      <w:bCs/>
      <w:caps/>
      <w:sz w:val="28"/>
      <w:lang w:val="fr-FR" w:eastAsia="fr-FR"/>
    </w:rPr>
  </w:style>
  <w:style w:type="paragraph" w:styleId="Heading4">
    <w:name w:val="heading 4"/>
    <w:basedOn w:val="Normal"/>
    <w:next w:val="Normal"/>
    <w:qFormat/>
    <w:rsid w:val="003B25BC"/>
    <w:pPr>
      <w:keepNext/>
      <w:spacing w:before="240" w:after="60"/>
      <w:outlineLvl w:val="3"/>
    </w:pPr>
    <w:rPr>
      <w:b/>
      <w:bCs/>
      <w:sz w:val="28"/>
      <w:szCs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B25BC"/>
    <w:rPr>
      <w:color w:val="0000FF"/>
      <w:u w:val="single"/>
    </w:rPr>
  </w:style>
  <w:style w:type="paragraph" w:styleId="NormalWeb">
    <w:name w:val="Normal (Web)"/>
    <w:basedOn w:val="Normal"/>
    <w:rsid w:val="003B25BC"/>
    <w:pPr>
      <w:spacing w:before="100" w:beforeAutospacing="1" w:after="100" w:afterAutospacing="1"/>
    </w:pPr>
    <w:rPr>
      <w:rFonts w:ascii="Arial Unicode MS" w:eastAsia="Arial Unicode MS" w:hAnsi="Arial Unicode MS" w:cs="Arial Unicode MS"/>
      <w:color w:val="000000"/>
      <w:sz w:val="20"/>
      <w:szCs w:val="20"/>
      <w:lang w:val="fr-FR" w:eastAsia="fr-FR"/>
    </w:rPr>
  </w:style>
  <w:style w:type="paragraph" w:styleId="BodyText">
    <w:name w:val="Body Text"/>
    <w:basedOn w:val="Normal"/>
    <w:rsid w:val="003B25BC"/>
    <w:pPr>
      <w:jc w:val="both"/>
    </w:pPr>
    <w:rPr>
      <w:rFonts w:ascii="Verdana" w:hAnsi="Verdana"/>
      <w:sz w:val="18"/>
      <w:lang w:eastAsia="fr-FR"/>
    </w:rPr>
  </w:style>
  <w:style w:type="paragraph" w:styleId="Header">
    <w:name w:val="header"/>
    <w:basedOn w:val="Normal"/>
    <w:rsid w:val="00921994"/>
    <w:pPr>
      <w:tabs>
        <w:tab w:val="center" w:pos="4703"/>
        <w:tab w:val="right" w:pos="9406"/>
      </w:tabs>
    </w:pPr>
  </w:style>
  <w:style w:type="paragraph" w:styleId="Footer">
    <w:name w:val="footer"/>
    <w:basedOn w:val="Normal"/>
    <w:rsid w:val="00921994"/>
    <w:pPr>
      <w:tabs>
        <w:tab w:val="center" w:pos="4703"/>
        <w:tab w:val="right" w:pos="94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berwouts@eurac-networ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urac-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CENTRAL AFRICA:</vt:lpstr>
    </vt:vector>
  </TitlesOfParts>
  <Company>Broederlijk Delen</Company>
  <LinksUpToDate>false</LinksUpToDate>
  <CharactersWithSpaces>2209</CharactersWithSpaces>
  <SharedDoc>false</SharedDoc>
  <HLinks>
    <vt:vector size="12" baseType="variant">
      <vt:variant>
        <vt:i4>4784213</vt:i4>
      </vt:variant>
      <vt:variant>
        <vt:i4>3</vt:i4>
      </vt:variant>
      <vt:variant>
        <vt:i4>0</vt:i4>
      </vt:variant>
      <vt:variant>
        <vt:i4>5</vt:i4>
      </vt:variant>
      <vt:variant>
        <vt:lpwstr>http://www.eurac-network.org/</vt:lpwstr>
      </vt:variant>
      <vt:variant>
        <vt:lpwstr/>
      </vt:variant>
      <vt:variant>
        <vt:i4>3670021</vt:i4>
      </vt:variant>
      <vt:variant>
        <vt:i4>0</vt:i4>
      </vt:variant>
      <vt:variant>
        <vt:i4>0</vt:i4>
      </vt:variant>
      <vt:variant>
        <vt:i4>5</vt:i4>
      </vt:variant>
      <vt:variant>
        <vt:lpwstr>mailto:kris.berwouts@eurac-network.org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AFRICA:</dc:title>
  <dc:creator>thibaud.kurtz</dc:creator>
  <cp:lastModifiedBy>Kira</cp:lastModifiedBy>
  <cp:revision>2</cp:revision>
  <cp:lastPrinted>2007-07-03T18:08:00Z</cp:lastPrinted>
  <dcterms:created xsi:type="dcterms:W3CDTF">2010-05-16T19:43:00Z</dcterms:created>
  <dcterms:modified xsi:type="dcterms:W3CDTF">2010-05-16T19:43:00Z</dcterms:modified>
</cp:coreProperties>
</file>